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7D" w:rsidRPr="006B0BE4" w:rsidRDefault="0070147D" w:rsidP="007014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0BE4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70147D" w:rsidRPr="006B0BE4" w:rsidRDefault="0070147D" w:rsidP="007014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0BE4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>
        <w:rPr>
          <w:rFonts w:ascii="Times New Roman" w:hAnsi="Times New Roman" w:cs="Times New Roman"/>
          <w:b/>
          <w:sz w:val="26"/>
          <w:szCs w:val="26"/>
        </w:rPr>
        <w:t>оценки регулирующего воздействия проектов</w:t>
      </w:r>
      <w:r w:rsidRPr="006B0BE4">
        <w:rPr>
          <w:rFonts w:ascii="Times New Roman" w:hAnsi="Times New Roman" w:cs="Times New Roman"/>
          <w:b/>
          <w:sz w:val="26"/>
          <w:szCs w:val="26"/>
        </w:rPr>
        <w:t xml:space="preserve"> муниципальных нормативных правовых актов Находкинского городского округа, затрагивающих вопросы осуществления предпринимательской и инвестиционной деятельности, на </w:t>
      </w:r>
      <w:r>
        <w:rPr>
          <w:rFonts w:ascii="Times New Roman" w:hAnsi="Times New Roman" w:cs="Times New Roman"/>
          <w:b/>
          <w:sz w:val="26"/>
          <w:szCs w:val="26"/>
        </w:rPr>
        <w:t>2018-</w:t>
      </w:r>
      <w:r w:rsidRPr="006B0BE4">
        <w:rPr>
          <w:rFonts w:ascii="Times New Roman" w:hAnsi="Times New Roman" w:cs="Times New Roman"/>
          <w:b/>
          <w:sz w:val="26"/>
          <w:szCs w:val="26"/>
        </w:rPr>
        <w:t>2019 год</w:t>
      </w:r>
      <w:r>
        <w:rPr>
          <w:rFonts w:ascii="Times New Roman" w:hAnsi="Times New Roman" w:cs="Times New Roman"/>
          <w:b/>
          <w:sz w:val="26"/>
          <w:szCs w:val="26"/>
        </w:rPr>
        <w:t>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40"/>
        <w:gridCol w:w="3402"/>
        <w:gridCol w:w="1985"/>
      </w:tblGrid>
      <w:tr w:rsidR="0070147D" w:rsidRPr="004A4A60" w:rsidTr="0049279B">
        <w:tc>
          <w:tcPr>
            <w:tcW w:w="704" w:type="dxa"/>
            <w:vAlign w:val="center"/>
          </w:tcPr>
          <w:p w:rsidR="0070147D" w:rsidRPr="004A4A60" w:rsidRDefault="0070147D" w:rsidP="00492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A6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940" w:type="dxa"/>
            <w:vAlign w:val="center"/>
          </w:tcPr>
          <w:p w:rsidR="0070147D" w:rsidRPr="004A4A60" w:rsidRDefault="0070147D" w:rsidP="00492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A60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нормативного правового акта</w:t>
            </w:r>
          </w:p>
        </w:tc>
        <w:tc>
          <w:tcPr>
            <w:tcW w:w="3402" w:type="dxa"/>
            <w:vAlign w:val="center"/>
          </w:tcPr>
          <w:p w:rsidR="0070147D" w:rsidRPr="004A4A60" w:rsidRDefault="0070147D" w:rsidP="00492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A60">
              <w:rPr>
                <w:rFonts w:ascii="Times New Roman" w:hAnsi="Times New Roman" w:cs="Times New Roman"/>
                <w:sz w:val="26"/>
                <w:szCs w:val="26"/>
              </w:rPr>
              <w:t>Орган администрации, к сфере деятельности которого относится муниципальный нормативный правовой акт</w:t>
            </w:r>
          </w:p>
        </w:tc>
        <w:tc>
          <w:tcPr>
            <w:tcW w:w="1985" w:type="dxa"/>
            <w:vAlign w:val="center"/>
          </w:tcPr>
          <w:p w:rsidR="0070147D" w:rsidRPr="004A4A60" w:rsidRDefault="0070147D" w:rsidP="00492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A60">
              <w:rPr>
                <w:rFonts w:ascii="Times New Roman" w:hAnsi="Times New Roman" w:cs="Times New Roman"/>
                <w:sz w:val="26"/>
                <w:szCs w:val="26"/>
              </w:rPr>
              <w:t>Срок проведения экспертизы</w:t>
            </w:r>
          </w:p>
        </w:tc>
      </w:tr>
      <w:tr w:rsidR="0070147D" w:rsidRPr="004A4A60" w:rsidTr="008D112E">
        <w:trPr>
          <w:trHeight w:val="4209"/>
        </w:trPr>
        <w:tc>
          <w:tcPr>
            <w:tcW w:w="704" w:type="dxa"/>
          </w:tcPr>
          <w:p w:rsidR="0070147D" w:rsidRPr="004A4A60" w:rsidRDefault="0070147D" w:rsidP="00492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A6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40" w:type="dxa"/>
          </w:tcPr>
          <w:p w:rsidR="0070147D" w:rsidRPr="004A4A60" w:rsidRDefault="0084673F" w:rsidP="00492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4A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Проект постановления </w:t>
            </w:r>
            <w:r w:rsidR="0070147D" w:rsidRPr="004A4A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администрации Находкинского городского округа "Об утверждении Порядка, условий и сроков внесения платы за право включения хозяйствующего субъекта в схему размещения нестационарных торговых объектов и платы за размещение нестационарного торгового объекта на территории Находкинского городского округа"</w:t>
            </w:r>
          </w:p>
        </w:tc>
        <w:tc>
          <w:tcPr>
            <w:tcW w:w="3402" w:type="dxa"/>
          </w:tcPr>
          <w:p w:rsidR="0070147D" w:rsidRPr="004A4A60" w:rsidRDefault="0084673F" w:rsidP="00492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A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 экономики, потребительского рынка и предпринимательства администрации Находкинского городского округа</w:t>
            </w:r>
          </w:p>
        </w:tc>
        <w:tc>
          <w:tcPr>
            <w:tcW w:w="1985" w:type="dxa"/>
          </w:tcPr>
          <w:p w:rsidR="0070147D" w:rsidRPr="004A4A60" w:rsidRDefault="0070147D" w:rsidP="00492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A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84673F" w:rsidRPr="004A4A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4A4A60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84673F" w:rsidRPr="004A4A60" w:rsidRDefault="0084673F" w:rsidP="00492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A60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</w:tr>
      <w:tr w:rsidR="0070147D" w:rsidRPr="004A4A60" w:rsidTr="008D112E">
        <w:trPr>
          <w:trHeight w:val="4101"/>
        </w:trPr>
        <w:tc>
          <w:tcPr>
            <w:tcW w:w="704" w:type="dxa"/>
          </w:tcPr>
          <w:p w:rsidR="0070147D" w:rsidRPr="004A4A60" w:rsidRDefault="0070147D" w:rsidP="00492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A6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40" w:type="dxa"/>
          </w:tcPr>
          <w:p w:rsidR="0070147D" w:rsidRPr="004A4A60" w:rsidRDefault="00A200DE" w:rsidP="008467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84673F" w:rsidRPr="00BF71B7">
                <w:rPr>
                  <w:rStyle w:val="a3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</w:t>
              </w:r>
              <w:r w:rsidR="0084673F" w:rsidRPr="004A4A60">
                <w:rPr>
                  <w:rStyle w:val="a3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роект постановления</w:t>
              </w:r>
              <w:r w:rsidR="0084673F" w:rsidRPr="004A4A6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</w:hyperlink>
            <w:r w:rsidR="0084673F" w:rsidRPr="004A4A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администрации Находкинского городского округа  "Об утверждении порядка проведения  аукциона, определения победителя, а также порядка и сроков включения претендентов на право включения в схему размещения нестационарных торговых объектов на территории Находкинского городского округа"</w:t>
            </w:r>
          </w:p>
        </w:tc>
        <w:tc>
          <w:tcPr>
            <w:tcW w:w="3402" w:type="dxa"/>
          </w:tcPr>
          <w:p w:rsidR="0070147D" w:rsidRPr="005A2B4C" w:rsidRDefault="005A2B4C" w:rsidP="00492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имуществом администрации Находкинского городского округа</w:t>
            </w:r>
          </w:p>
        </w:tc>
        <w:tc>
          <w:tcPr>
            <w:tcW w:w="1985" w:type="dxa"/>
          </w:tcPr>
          <w:p w:rsidR="0070147D" w:rsidRPr="004A4A60" w:rsidRDefault="0084673F" w:rsidP="008467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A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A4A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147D" w:rsidRPr="004A4A60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  <w:p w:rsidR="0084673F" w:rsidRPr="004A4A60" w:rsidRDefault="0084673F" w:rsidP="008467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A60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</w:tr>
      <w:tr w:rsidR="008D112E" w:rsidRPr="004A4A60" w:rsidTr="008D112E">
        <w:trPr>
          <w:trHeight w:val="1866"/>
        </w:trPr>
        <w:tc>
          <w:tcPr>
            <w:tcW w:w="704" w:type="dxa"/>
          </w:tcPr>
          <w:p w:rsidR="008D112E" w:rsidRPr="004A4A60" w:rsidRDefault="008D112E" w:rsidP="00492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40" w:type="dxa"/>
          </w:tcPr>
          <w:p w:rsidR="008D112E" w:rsidRDefault="00A200DE" w:rsidP="008D112E">
            <w:pPr>
              <w:jc w:val="both"/>
            </w:pPr>
            <w:hyperlink r:id="rId6" w:history="1">
              <w:r w:rsidR="008D112E" w:rsidRPr="00BF71B7">
                <w:rPr>
                  <w:rStyle w:val="a3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</w:t>
              </w:r>
              <w:r w:rsidR="008D112E" w:rsidRPr="004A4A60">
                <w:rPr>
                  <w:rStyle w:val="a3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 xml:space="preserve">роект </w:t>
              </w:r>
              <w:r w:rsidR="008D112E">
                <w:rPr>
                  <w:rStyle w:val="a3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распоряжения</w:t>
              </w:r>
              <w:r w:rsidR="008D112E" w:rsidRPr="004A4A6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</w:hyperlink>
            <w:r w:rsidR="008D112E" w:rsidRPr="004A4A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администрации Находкинского городского округа  "</w:t>
            </w:r>
            <w:r w:rsidR="008D11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внедрении чек-листов»</w:t>
            </w:r>
          </w:p>
        </w:tc>
        <w:tc>
          <w:tcPr>
            <w:tcW w:w="3402" w:type="dxa"/>
          </w:tcPr>
          <w:p w:rsidR="008D112E" w:rsidRPr="004A4A60" w:rsidRDefault="008D112E" w:rsidP="00081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A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 экономики, потребительского рынка и предпринимательства администрации Находкинского городского округа</w:t>
            </w:r>
          </w:p>
        </w:tc>
        <w:tc>
          <w:tcPr>
            <w:tcW w:w="1985" w:type="dxa"/>
          </w:tcPr>
          <w:p w:rsidR="008D112E" w:rsidRPr="004A4A60" w:rsidRDefault="008D112E" w:rsidP="00081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A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4A4A60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8D112E" w:rsidRPr="004A4A60" w:rsidRDefault="008D112E" w:rsidP="008D11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A6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A4A6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A200DE" w:rsidRPr="004A4A60" w:rsidTr="008D112E">
        <w:trPr>
          <w:trHeight w:val="1866"/>
        </w:trPr>
        <w:tc>
          <w:tcPr>
            <w:tcW w:w="704" w:type="dxa"/>
          </w:tcPr>
          <w:p w:rsidR="00A200DE" w:rsidRDefault="00A200DE" w:rsidP="00492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940" w:type="dxa"/>
          </w:tcPr>
          <w:p w:rsidR="00A200DE" w:rsidRDefault="00A200DE" w:rsidP="008D112E">
            <w:pPr>
              <w:jc w:val="both"/>
            </w:pPr>
            <w:r>
              <w:t>Проект распоряжения «Об  утверждении плана проведения экспертизы МНПА»</w:t>
            </w:r>
          </w:p>
        </w:tc>
        <w:tc>
          <w:tcPr>
            <w:tcW w:w="3402" w:type="dxa"/>
          </w:tcPr>
          <w:p w:rsidR="00A200DE" w:rsidRPr="005A2B4C" w:rsidRDefault="00A200DE" w:rsidP="003D17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Управление </w:t>
            </w:r>
            <w:r w:rsidRPr="004A4A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экономики, потребительского рынка и предпринимательства администрации Находкинского городского округа</w:t>
            </w:r>
          </w:p>
        </w:tc>
        <w:tc>
          <w:tcPr>
            <w:tcW w:w="1985" w:type="dxa"/>
          </w:tcPr>
          <w:p w:rsidR="00A200DE" w:rsidRPr="00A200DE" w:rsidRDefault="00A200DE" w:rsidP="003D17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2019</w:t>
            </w:r>
            <w:bookmarkStart w:id="0" w:name="_GoBack"/>
            <w:bookmarkEnd w:id="0"/>
          </w:p>
        </w:tc>
      </w:tr>
    </w:tbl>
    <w:p w:rsidR="0070147D" w:rsidRDefault="0070147D"/>
    <w:sectPr w:rsidR="0070147D" w:rsidSect="007014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59"/>
    <w:rsid w:val="004A4A60"/>
    <w:rsid w:val="005A2B4C"/>
    <w:rsid w:val="0070147D"/>
    <w:rsid w:val="008037BD"/>
    <w:rsid w:val="0084673F"/>
    <w:rsid w:val="00847BC6"/>
    <w:rsid w:val="0086077D"/>
    <w:rsid w:val="008D112E"/>
    <w:rsid w:val="009F7359"/>
    <w:rsid w:val="00A13E5C"/>
    <w:rsid w:val="00A200DE"/>
    <w:rsid w:val="00B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47D"/>
    <w:rPr>
      <w:strike w:val="0"/>
      <w:dstrike w:val="0"/>
      <w:color w:val="0033CC"/>
      <w:u w:val="none"/>
      <w:effect w:val="none"/>
    </w:rPr>
  </w:style>
  <w:style w:type="table" w:styleId="a4">
    <w:name w:val="Table Grid"/>
    <w:basedOn w:val="a1"/>
    <w:uiPriority w:val="39"/>
    <w:rsid w:val="00701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467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47D"/>
    <w:rPr>
      <w:strike w:val="0"/>
      <w:dstrike w:val="0"/>
      <w:color w:val="0033CC"/>
      <w:u w:val="none"/>
      <w:effect w:val="none"/>
    </w:rPr>
  </w:style>
  <w:style w:type="table" w:styleId="a4">
    <w:name w:val="Table Grid"/>
    <w:basedOn w:val="a1"/>
    <w:uiPriority w:val="39"/>
    <w:rsid w:val="00701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467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92.168.6.65/files/torg/kris/proekttt.rtf" TargetMode="External"/><Relationship Id="rId5" Type="http://schemas.openxmlformats.org/officeDocument/2006/relationships/hyperlink" Target="http://192.168.6.65/files/torg/kris/proekttt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Аникина Наталья Александровна</dc:creator>
  <cp:keywords/>
  <dc:description/>
  <cp:lastModifiedBy>Аникина Наталья Александровна</cp:lastModifiedBy>
  <cp:revision>11</cp:revision>
  <dcterms:created xsi:type="dcterms:W3CDTF">2019-05-16T05:47:00Z</dcterms:created>
  <dcterms:modified xsi:type="dcterms:W3CDTF">2019-12-09T04:01:00Z</dcterms:modified>
</cp:coreProperties>
</file>